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A519" w14:textId="5C8A359B" w:rsidR="00025597" w:rsidRDefault="00025597" w:rsidP="00EB67F4">
      <w:pPr>
        <w:jc w:val="both"/>
        <w:rPr>
          <w:b/>
          <w:bCs/>
        </w:rPr>
      </w:pPr>
      <w:r w:rsidRPr="00025597">
        <w:rPr>
          <w:b/>
          <w:bCs/>
        </w:rPr>
        <w:t xml:space="preserve"> SEGURO</w:t>
      </w:r>
      <w:r w:rsidR="00033013">
        <w:rPr>
          <w:b/>
          <w:bCs/>
        </w:rPr>
        <w:t xml:space="preserve"> AVENTURA</w:t>
      </w:r>
    </w:p>
    <w:p w14:paraId="0FC4793A" w14:textId="0440491D" w:rsidR="003C6DA3" w:rsidRPr="00025597" w:rsidRDefault="003C6DA3" w:rsidP="00EB67F4">
      <w:pPr>
        <w:jc w:val="both"/>
        <w:rPr>
          <w:b/>
          <w:bCs/>
        </w:rPr>
      </w:pPr>
      <w:r>
        <w:rPr>
          <w:b/>
          <w:bCs/>
        </w:rPr>
        <w:t>OBJETIVO:</w:t>
      </w:r>
    </w:p>
    <w:p w14:paraId="253873F8" w14:textId="623FE7B2" w:rsidR="00025597" w:rsidRPr="00025597" w:rsidRDefault="003C6DA3" w:rsidP="00EB67F4">
      <w:pPr>
        <w:jc w:val="both"/>
      </w:pPr>
      <w:r>
        <w:t>Permitir que todos possam a</w:t>
      </w:r>
      <w:r w:rsidR="00025597" w:rsidRPr="00025597">
        <w:t>preciar a natureza de forma responsável e segura</w:t>
      </w:r>
      <w:r>
        <w:t>, tornar um hábito é</w:t>
      </w:r>
      <w:r w:rsidR="00025597" w:rsidRPr="00025597">
        <w:t xml:space="preserve"> fundamental. O Seguro Aventura contribui para essa conscientização e prevenção dos riscos do turismo e dos esportes de aventura.</w:t>
      </w:r>
    </w:p>
    <w:p w14:paraId="01C5BA4E" w14:textId="77777777" w:rsidR="00025597" w:rsidRPr="00025597" w:rsidRDefault="00025597" w:rsidP="00EB67F4">
      <w:pPr>
        <w:jc w:val="both"/>
      </w:pPr>
      <w:r w:rsidRPr="00025597">
        <w:t>Com a popularização das atividades na natureza, cada vez mais há pessoas interessadas em vivenciá-las e, inevitavelmente, podem ocorrer acidentes e incidentes ambientais.</w:t>
      </w:r>
    </w:p>
    <w:p w14:paraId="1988E136" w14:textId="77777777" w:rsidR="00025597" w:rsidRPr="00025597" w:rsidRDefault="00025597" w:rsidP="00EB67F4">
      <w:pPr>
        <w:jc w:val="both"/>
      </w:pPr>
      <w:r w:rsidRPr="00025597">
        <w:t>Este seguro tem por objeto garantir o pagamento de uma indenização ao segurado, ou a seus beneficiários, na ocorrência de um dos eventos cobertos pelas garantias contratadas.</w:t>
      </w:r>
    </w:p>
    <w:p w14:paraId="333481CD" w14:textId="77777777" w:rsidR="00025597" w:rsidRDefault="00025597" w:rsidP="00EB67F4">
      <w:pPr>
        <w:jc w:val="both"/>
      </w:pPr>
      <w:r w:rsidRPr="00025597">
        <w:t>Com cobertura em todo o território nacional, o Seguro Aventura protege os organizadores e os participantes das atividades e passeios turísticos, podendo incluir também o deslocamento até o local dos eventos ou viagens de turismo.</w:t>
      </w:r>
    </w:p>
    <w:p w14:paraId="6A31D7C7" w14:textId="2D94B298" w:rsidR="00235F13" w:rsidRPr="00235F13" w:rsidRDefault="00235F13" w:rsidP="00235F13">
      <w:pPr>
        <w:jc w:val="both"/>
      </w:pPr>
      <w:r w:rsidRPr="00235F13">
        <w:rPr>
          <w:noProof/>
        </w:rPr>
        <w:drawing>
          <wp:inline distT="0" distB="0" distL="0" distR="0" wp14:anchorId="0FD14431" wp14:editId="78C6412E">
            <wp:extent cx="5419725" cy="3115310"/>
            <wp:effectExtent l="0" t="0" r="9525" b="8890"/>
            <wp:docPr id="3808924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CD933" w14:textId="77777777" w:rsidR="00025597" w:rsidRPr="00025597" w:rsidRDefault="00025597" w:rsidP="00EB67F4">
      <w:pPr>
        <w:jc w:val="both"/>
        <w:rPr>
          <w:b/>
          <w:bCs/>
        </w:rPr>
      </w:pPr>
      <w:r w:rsidRPr="00025597">
        <w:rPr>
          <w:b/>
          <w:bCs/>
        </w:rPr>
        <w:t>Plano em vigor para contratação no Mar Aberto e Mar Social</w:t>
      </w:r>
    </w:p>
    <w:p w14:paraId="55B54F78" w14:textId="77777777" w:rsidR="00025597" w:rsidRPr="00025597" w:rsidRDefault="00025597" w:rsidP="00EB67F4">
      <w:pPr>
        <w:jc w:val="both"/>
        <w:rPr>
          <w:b/>
          <w:bCs/>
        </w:rPr>
      </w:pPr>
      <w:r w:rsidRPr="00025597">
        <w:rPr>
          <w:b/>
          <w:bCs/>
        </w:rPr>
        <w:t>GRUPO I – 4</w:t>
      </w:r>
    </w:p>
    <w:p w14:paraId="27B6A3EF" w14:textId="4A3E80FF" w:rsidR="00025597" w:rsidRPr="00025597" w:rsidRDefault="00025597" w:rsidP="00EB67F4">
      <w:pPr>
        <w:jc w:val="both"/>
      </w:pPr>
      <w:r w:rsidRPr="00025597">
        <w:rPr>
          <w:b/>
          <w:bCs/>
        </w:rPr>
        <w:t xml:space="preserve">Valor: R$ </w:t>
      </w:r>
      <w:r w:rsidR="003C6DA3">
        <w:rPr>
          <w:b/>
          <w:bCs/>
        </w:rPr>
        <w:t>5,00</w:t>
      </w:r>
      <w:r w:rsidRPr="00025597">
        <w:rPr>
          <w:b/>
          <w:bCs/>
        </w:rPr>
        <w:t xml:space="preserve"> por pessoa</w:t>
      </w:r>
    </w:p>
    <w:p w14:paraId="24BBCC89" w14:textId="77777777" w:rsidR="00025597" w:rsidRPr="00025597" w:rsidRDefault="00025597" w:rsidP="00EB67F4">
      <w:pPr>
        <w:jc w:val="both"/>
      </w:pPr>
      <w:r w:rsidRPr="00025597">
        <w:rPr>
          <w:b/>
          <w:bCs/>
        </w:rPr>
        <w:t>Atividades Seguradas:</w:t>
      </w:r>
    </w:p>
    <w:p w14:paraId="53A26CE6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Aqua Jump </w:t>
      </w:r>
    </w:p>
    <w:p w14:paraId="19389830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Kite Surf </w:t>
      </w:r>
    </w:p>
    <w:p w14:paraId="2B331ABE" w14:textId="77777777" w:rsidR="00025597" w:rsidRPr="00025597" w:rsidRDefault="00025597" w:rsidP="00EB67F4">
      <w:pPr>
        <w:numPr>
          <w:ilvl w:val="0"/>
          <w:numId w:val="1"/>
        </w:numPr>
        <w:jc w:val="both"/>
      </w:pPr>
      <w:proofErr w:type="spellStart"/>
      <w:r w:rsidRPr="00025597">
        <w:t>Aquatrekking</w:t>
      </w:r>
      <w:proofErr w:type="spellEnd"/>
      <w:r w:rsidRPr="00025597">
        <w:t xml:space="preserve"> </w:t>
      </w:r>
    </w:p>
    <w:p w14:paraId="6295B26E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Mergulho livre e recreacional </w:t>
      </w:r>
    </w:p>
    <w:p w14:paraId="23EB03C6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Banana Boat </w:t>
      </w:r>
    </w:p>
    <w:p w14:paraId="09FC864B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lastRenderedPageBreak/>
        <w:t xml:space="preserve">Natação </w:t>
      </w:r>
    </w:p>
    <w:p w14:paraId="37B8AA09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Banho em açudes </w:t>
      </w:r>
    </w:p>
    <w:p w14:paraId="425FFD5A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Banho em cachoeiras </w:t>
      </w:r>
    </w:p>
    <w:p w14:paraId="7787369D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Parques aquáticos </w:t>
      </w:r>
    </w:p>
    <w:p w14:paraId="19472BD5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Banho em piscinas </w:t>
      </w:r>
    </w:p>
    <w:p w14:paraId="5A695B86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Banho em piscinas naturais </w:t>
      </w:r>
    </w:p>
    <w:p w14:paraId="16E91905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Banho em rios </w:t>
      </w:r>
    </w:p>
    <w:p w14:paraId="07719988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Boia Cross </w:t>
      </w:r>
    </w:p>
    <w:p w14:paraId="2C1B992D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Passeios de vela </w:t>
      </w:r>
    </w:p>
    <w:p w14:paraId="39D0119D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Caiaque </w:t>
      </w:r>
    </w:p>
    <w:p w14:paraId="7E408BB3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Rafting </w:t>
      </w:r>
    </w:p>
    <w:p w14:paraId="0D3C3FCD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Canionismo </w:t>
      </w:r>
    </w:p>
    <w:p w14:paraId="5B6852FE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Remo </w:t>
      </w:r>
    </w:p>
    <w:p w14:paraId="4C44CAF7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Canoa Havaiana </w:t>
      </w:r>
    </w:p>
    <w:p w14:paraId="062B46C4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Canoagem </w:t>
      </w:r>
    </w:p>
    <w:p w14:paraId="4546894C" w14:textId="77777777" w:rsidR="00025597" w:rsidRPr="00025597" w:rsidRDefault="00025597" w:rsidP="00EB67F4">
      <w:pPr>
        <w:numPr>
          <w:ilvl w:val="0"/>
          <w:numId w:val="1"/>
        </w:numPr>
        <w:jc w:val="both"/>
      </w:pPr>
      <w:proofErr w:type="spellStart"/>
      <w:r w:rsidRPr="00025597">
        <w:t>Skimer</w:t>
      </w:r>
      <w:proofErr w:type="spellEnd"/>
      <w:r w:rsidRPr="00025597">
        <w:t xml:space="preserve"> Board </w:t>
      </w:r>
    </w:p>
    <w:p w14:paraId="3E0DF603" w14:textId="77777777" w:rsidR="00025597" w:rsidRPr="00025597" w:rsidRDefault="00025597" w:rsidP="00EB67F4">
      <w:pPr>
        <w:numPr>
          <w:ilvl w:val="0"/>
          <w:numId w:val="1"/>
        </w:numPr>
        <w:jc w:val="both"/>
      </w:pPr>
      <w:proofErr w:type="spellStart"/>
      <w:r w:rsidRPr="00025597">
        <w:t>Cascading</w:t>
      </w:r>
      <w:proofErr w:type="spellEnd"/>
      <w:r w:rsidRPr="00025597">
        <w:t xml:space="preserve"> </w:t>
      </w:r>
    </w:p>
    <w:p w14:paraId="38A39CEB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Stand </w:t>
      </w:r>
      <w:proofErr w:type="spellStart"/>
      <w:r w:rsidRPr="00025597">
        <w:t>Up</w:t>
      </w:r>
      <w:proofErr w:type="spellEnd"/>
      <w:r w:rsidRPr="00025597">
        <w:t xml:space="preserve"> Paddle </w:t>
      </w:r>
    </w:p>
    <w:p w14:paraId="77C7B650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Surf </w:t>
      </w:r>
    </w:p>
    <w:p w14:paraId="43AA1E30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Tirolesa </w:t>
      </w:r>
    </w:p>
    <w:p w14:paraId="7054EC7A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Travessias </w:t>
      </w:r>
    </w:p>
    <w:p w14:paraId="05010ABF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Curso de sobrevivência </w:t>
      </w:r>
    </w:p>
    <w:p w14:paraId="1405EFC5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Educação ambiental </w:t>
      </w:r>
    </w:p>
    <w:p w14:paraId="42CC1CC0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Turismo náutico (passeio de barco e lancha) </w:t>
      </w:r>
    </w:p>
    <w:p w14:paraId="2B77D6D4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Eventos corporativos </w:t>
      </w:r>
    </w:p>
    <w:p w14:paraId="2F795E21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Expedição de pesca esportiva </w:t>
      </w:r>
    </w:p>
    <w:p w14:paraId="5E1CED08" w14:textId="77777777" w:rsidR="00025597" w:rsidRPr="00025597" w:rsidRDefault="00025597" w:rsidP="00EB67F4">
      <w:pPr>
        <w:numPr>
          <w:ilvl w:val="0"/>
          <w:numId w:val="1"/>
        </w:numPr>
        <w:jc w:val="both"/>
      </w:pPr>
      <w:proofErr w:type="spellStart"/>
      <w:r w:rsidRPr="00025597">
        <w:t>Wakeboard</w:t>
      </w:r>
      <w:proofErr w:type="spellEnd"/>
      <w:r w:rsidRPr="00025597">
        <w:t xml:space="preserve"> </w:t>
      </w:r>
    </w:p>
    <w:p w14:paraId="16BE2BF8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Expedições </w:t>
      </w:r>
    </w:p>
    <w:p w14:paraId="18A97754" w14:textId="77777777" w:rsidR="00025597" w:rsidRPr="00025597" w:rsidRDefault="00025597" w:rsidP="00EB67F4">
      <w:pPr>
        <w:numPr>
          <w:ilvl w:val="0"/>
          <w:numId w:val="1"/>
        </w:numPr>
        <w:jc w:val="both"/>
      </w:pPr>
      <w:r w:rsidRPr="00025597">
        <w:t xml:space="preserve">Windsurf </w:t>
      </w:r>
    </w:p>
    <w:p w14:paraId="385387C4" w14:textId="77777777" w:rsidR="00025597" w:rsidRPr="00025597" w:rsidRDefault="00025597" w:rsidP="00EB67F4">
      <w:pPr>
        <w:numPr>
          <w:ilvl w:val="0"/>
          <w:numId w:val="1"/>
        </w:numPr>
        <w:jc w:val="both"/>
      </w:pPr>
      <w:proofErr w:type="spellStart"/>
      <w:r w:rsidRPr="00025597">
        <w:t>Flyboard</w:t>
      </w:r>
      <w:proofErr w:type="spellEnd"/>
      <w:r w:rsidRPr="00025597">
        <w:t xml:space="preserve"> </w:t>
      </w:r>
    </w:p>
    <w:p w14:paraId="5846CC42" w14:textId="77777777" w:rsidR="00025597" w:rsidRPr="00025597" w:rsidRDefault="00025597" w:rsidP="00EB67F4">
      <w:pPr>
        <w:jc w:val="both"/>
        <w:rPr>
          <w:b/>
          <w:bCs/>
        </w:rPr>
      </w:pPr>
      <w:r w:rsidRPr="00025597">
        <w:rPr>
          <w:b/>
          <w:bCs/>
        </w:rPr>
        <w:t>GRUPO II – 7 ou 8</w:t>
      </w:r>
    </w:p>
    <w:p w14:paraId="2F16DC37" w14:textId="1779CCCC" w:rsidR="00025597" w:rsidRPr="00025597" w:rsidRDefault="00025597" w:rsidP="00EB67F4">
      <w:pPr>
        <w:jc w:val="both"/>
      </w:pPr>
      <w:r w:rsidRPr="00025597">
        <w:rPr>
          <w:b/>
          <w:bCs/>
        </w:rPr>
        <w:lastRenderedPageBreak/>
        <w:t xml:space="preserve">Valor: R$ </w:t>
      </w:r>
      <w:r w:rsidR="003C6DA3">
        <w:rPr>
          <w:b/>
          <w:bCs/>
        </w:rPr>
        <w:t>5,00</w:t>
      </w:r>
      <w:r w:rsidRPr="00025597">
        <w:rPr>
          <w:b/>
          <w:bCs/>
        </w:rPr>
        <w:t xml:space="preserve"> por pessoa</w:t>
      </w:r>
    </w:p>
    <w:p w14:paraId="1B0AF476" w14:textId="77777777" w:rsidR="00025597" w:rsidRPr="00025597" w:rsidRDefault="00025597" w:rsidP="00EB67F4">
      <w:pPr>
        <w:jc w:val="both"/>
      </w:pPr>
      <w:r w:rsidRPr="00025597">
        <w:rPr>
          <w:b/>
          <w:bCs/>
        </w:rPr>
        <w:t>Atividade Segurada:</w:t>
      </w:r>
    </w:p>
    <w:p w14:paraId="0E511B7A" w14:textId="73D52EFB" w:rsidR="00025597" w:rsidRPr="00025597" w:rsidRDefault="00025597" w:rsidP="00EB67F4">
      <w:pPr>
        <w:numPr>
          <w:ilvl w:val="0"/>
          <w:numId w:val="2"/>
        </w:numPr>
        <w:jc w:val="both"/>
      </w:pPr>
      <w:r w:rsidRPr="00025597">
        <w:t xml:space="preserve">Passeio de </w:t>
      </w:r>
      <w:proofErr w:type="spellStart"/>
      <w:r w:rsidR="003C6DA3">
        <w:t>M</w:t>
      </w:r>
      <w:r w:rsidRPr="00025597">
        <w:t>otonauta</w:t>
      </w:r>
      <w:proofErr w:type="spellEnd"/>
      <w:r w:rsidRPr="00025597">
        <w:t xml:space="preserve"> </w:t>
      </w:r>
    </w:p>
    <w:p w14:paraId="5897CB2B" w14:textId="77777777" w:rsidR="00025597" w:rsidRPr="00025597" w:rsidRDefault="00025597" w:rsidP="00EB67F4">
      <w:pPr>
        <w:jc w:val="both"/>
      </w:pPr>
      <w:r w:rsidRPr="00025597">
        <w:rPr>
          <w:rFonts w:ascii="Segoe UI Symbol" w:hAnsi="Segoe UI Symbol" w:cs="Segoe UI Symbol"/>
        </w:rPr>
        <w:t>➡</w:t>
      </w:r>
      <w:r w:rsidRPr="00025597">
        <w:t xml:space="preserve"> Se houver promoção de atividades cobertas nos Grupos I e II, o valor por pessoa será o do plano de maior valor.</w:t>
      </w:r>
    </w:p>
    <w:p w14:paraId="674F747F" w14:textId="77777777" w:rsidR="00025597" w:rsidRPr="00025597" w:rsidRDefault="00025597" w:rsidP="00EB67F4">
      <w:pPr>
        <w:jc w:val="both"/>
        <w:rPr>
          <w:b/>
          <w:bCs/>
        </w:rPr>
      </w:pPr>
      <w:r w:rsidRPr="00025597">
        <w:rPr>
          <w:b/>
          <w:bCs/>
        </w:rPr>
        <w:t>Condições e Observações do Seguro</w:t>
      </w:r>
    </w:p>
    <w:p w14:paraId="6E352299" w14:textId="77777777" w:rsidR="00025597" w:rsidRPr="00025597" w:rsidRDefault="00025597" w:rsidP="00EB67F4">
      <w:pPr>
        <w:numPr>
          <w:ilvl w:val="0"/>
          <w:numId w:val="3"/>
        </w:numPr>
        <w:jc w:val="both"/>
      </w:pPr>
      <w:r w:rsidRPr="00025597">
        <w:t xml:space="preserve">As despesas médicas, hospitalares, odontológicas e medicamentos são realizadas por </w:t>
      </w:r>
      <w:r w:rsidRPr="00025597">
        <w:rPr>
          <w:b/>
          <w:bCs/>
        </w:rPr>
        <w:t>reembolso</w:t>
      </w:r>
      <w:r w:rsidRPr="00025597">
        <w:t xml:space="preserve">. </w:t>
      </w:r>
    </w:p>
    <w:p w14:paraId="077D2818" w14:textId="77777777" w:rsidR="00025597" w:rsidRPr="00025597" w:rsidRDefault="00025597" w:rsidP="00EB67F4">
      <w:pPr>
        <w:numPr>
          <w:ilvl w:val="0"/>
          <w:numId w:val="3"/>
        </w:numPr>
        <w:jc w:val="both"/>
      </w:pPr>
      <w:r w:rsidRPr="00025597">
        <w:t xml:space="preserve">Não há cobertura para: </w:t>
      </w:r>
    </w:p>
    <w:p w14:paraId="6777D265" w14:textId="77777777" w:rsidR="00025597" w:rsidRPr="00025597" w:rsidRDefault="00025597" w:rsidP="00EB67F4">
      <w:pPr>
        <w:numPr>
          <w:ilvl w:val="1"/>
          <w:numId w:val="3"/>
        </w:numPr>
        <w:jc w:val="both"/>
      </w:pPr>
      <w:r w:rsidRPr="00025597">
        <w:t xml:space="preserve">Resgate </w:t>
      </w:r>
    </w:p>
    <w:p w14:paraId="7ACF56F0" w14:textId="77777777" w:rsidR="00025597" w:rsidRPr="00025597" w:rsidRDefault="00025597" w:rsidP="00EB67F4">
      <w:pPr>
        <w:numPr>
          <w:ilvl w:val="1"/>
          <w:numId w:val="3"/>
        </w:numPr>
        <w:jc w:val="both"/>
      </w:pPr>
      <w:r w:rsidRPr="00025597">
        <w:t xml:space="preserve">Reembolso de órteses (botas ortopédicas, coletes, muletas, cadeira de rodas) </w:t>
      </w:r>
    </w:p>
    <w:p w14:paraId="7F4724C1" w14:textId="77777777" w:rsidR="00025597" w:rsidRPr="00025597" w:rsidRDefault="00025597" w:rsidP="00EB67F4">
      <w:pPr>
        <w:numPr>
          <w:ilvl w:val="0"/>
          <w:numId w:val="3"/>
        </w:numPr>
        <w:jc w:val="both"/>
      </w:pPr>
      <w:r w:rsidRPr="00025597">
        <w:t xml:space="preserve">Todos os clientes segurados nas atividades concorrem mensalmente a um sorteio de </w:t>
      </w:r>
      <w:r w:rsidRPr="00025597">
        <w:rPr>
          <w:b/>
          <w:bCs/>
        </w:rPr>
        <w:t>R$ 1.300,00 pela loteria</w:t>
      </w:r>
      <w:r w:rsidRPr="00025597">
        <w:t xml:space="preserve">. </w:t>
      </w:r>
    </w:p>
    <w:p w14:paraId="6759EBC8" w14:textId="77777777" w:rsidR="00025597" w:rsidRPr="00025597" w:rsidRDefault="00025597" w:rsidP="00EB67F4">
      <w:pPr>
        <w:numPr>
          <w:ilvl w:val="0"/>
          <w:numId w:val="3"/>
        </w:numPr>
        <w:jc w:val="both"/>
      </w:pPr>
      <w:r w:rsidRPr="00025597">
        <w:t xml:space="preserve">Há uma </w:t>
      </w:r>
      <w:r w:rsidRPr="00025597">
        <w:rPr>
          <w:b/>
          <w:bCs/>
        </w:rPr>
        <w:t>central exclusiva de dúvidas jurídicas</w:t>
      </w:r>
      <w:r w:rsidRPr="00025597">
        <w:t xml:space="preserve">, disponível por e-mail para todos os parceiros, incluindo: </w:t>
      </w:r>
    </w:p>
    <w:p w14:paraId="7FB7589B" w14:textId="77777777" w:rsidR="00025597" w:rsidRPr="00025597" w:rsidRDefault="00025597" w:rsidP="00EB67F4">
      <w:pPr>
        <w:numPr>
          <w:ilvl w:val="1"/>
          <w:numId w:val="3"/>
        </w:numPr>
        <w:jc w:val="both"/>
      </w:pPr>
      <w:r w:rsidRPr="00025597">
        <w:t xml:space="preserve">Operações das agências </w:t>
      </w:r>
    </w:p>
    <w:p w14:paraId="37CF234D" w14:textId="77777777" w:rsidR="00025597" w:rsidRPr="00025597" w:rsidRDefault="00025597" w:rsidP="00EB67F4">
      <w:pPr>
        <w:numPr>
          <w:ilvl w:val="1"/>
          <w:numId w:val="3"/>
        </w:numPr>
        <w:jc w:val="both"/>
      </w:pPr>
      <w:r w:rsidRPr="00025597">
        <w:t xml:space="preserve">Propriedade e guias </w:t>
      </w:r>
    </w:p>
    <w:p w14:paraId="208A1784" w14:textId="77777777" w:rsidR="00025597" w:rsidRPr="00025597" w:rsidRDefault="00025597" w:rsidP="00EB67F4">
      <w:pPr>
        <w:numPr>
          <w:ilvl w:val="1"/>
          <w:numId w:val="3"/>
        </w:numPr>
        <w:jc w:val="both"/>
      </w:pPr>
      <w:r w:rsidRPr="00025597">
        <w:t xml:space="preserve">Sistema de Gestão de Segurança </w:t>
      </w:r>
    </w:p>
    <w:p w14:paraId="6CB4F4EC" w14:textId="77777777" w:rsidR="00025597" w:rsidRPr="00025597" w:rsidRDefault="00025597" w:rsidP="00EB67F4">
      <w:pPr>
        <w:numPr>
          <w:ilvl w:val="1"/>
          <w:numId w:val="3"/>
        </w:numPr>
        <w:jc w:val="both"/>
      </w:pPr>
      <w:r w:rsidRPr="00025597">
        <w:t xml:space="preserve">Normas técnicas </w:t>
      </w:r>
    </w:p>
    <w:p w14:paraId="7524F6FF" w14:textId="77777777" w:rsidR="00025597" w:rsidRPr="00025597" w:rsidRDefault="00025597" w:rsidP="00EB67F4">
      <w:pPr>
        <w:numPr>
          <w:ilvl w:val="1"/>
          <w:numId w:val="3"/>
        </w:numPr>
        <w:jc w:val="both"/>
      </w:pPr>
      <w:r w:rsidRPr="00025597">
        <w:t xml:space="preserve">Termo de responsabilidade </w:t>
      </w:r>
    </w:p>
    <w:p w14:paraId="262478D1" w14:textId="77777777" w:rsidR="00025597" w:rsidRPr="00025597" w:rsidRDefault="00025597" w:rsidP="00EB67F4">
      <w:pPr>
        <w:numPr>
          <w:ilvl w:val="1"/>
          <w:numId w:val="3"/>
        </w:numPr>
        <w:jc w:val="both"/>
      </w:pPr>
      <w:r w:rsidRPr="00025597">
        <w:t xml:space="preserve">Ações de indenização por responsabilidade civil </w:t>
      </w:r>
    </w:p>
    <w:p w14:paraId="6EFD5171" w14:textId="77777777" w:rsidR="00025597" w:rsidRPr="00025597" w:rsidRDefault="00025597" w:rsidP="00EB67F4">
      <w:pPr>
        <w:jc w:val="both"/>
        <w:rPr>
          <w:b/>
          <w:bCs/>
        </w:rPr>
      </w:pPr>
      <w:r w:rsidRPr="00025597">
        <w:rPr>
          <w:b/>
          <w:bCs/>
        </w:rPr>
        <w:t>Cobertura de Deslocamento</w:t>
      </w:r>
    </w:p>
    <w:p w14:paraId="072A59DC" w14:textId="3AC8D176" w:rsidR="00025597" w:rsidRPr="00025597" w:rsidRDefault="00025597" w:rsidP="00EB67F4">
      <w:pPr>
        <w:numPr>
          <w:ilvl w:val="0"/>
          <w:numId w:val="4"/>
        </w:numPr>
        <w:jc w:val="both"/>
      </w:pPr>
      <w:r w:rsidRPr="00025597">
        <w:t xml:space="preserve">Planos com cobertura de deslocamento possuem custo adicional de </w:t>
      </w:r>
      <w:r w:rsidRPr="00025597">
        <w:rPr>
          <w:b/>
          <w:bCs/>
        </w:rPr>
        <w:t>R$ 0,29 por pessoa/dia</w:t>
      </w:r>
      <w:r w:rsidR="00C21BF6">
        <w:rPr>
          <w:b/>
          <w:bCs/>
        </w:rPr>
        <w:t xml:space="preserve">, mas incluso </w:t>
      </w:r>
      <w:r w:rsidR="009D4474">
        <w:rPr>
          <w:b/>
          <w:bCs/>
        </w:rPr>
        <w:t>nos R$5,00 divulgados</w:t>
      </w:r>
      <w:r w:rsidRPr="00025597">
        <w:t xml:space="preserve">. </w:t>
      </w:r>
    </w:p>
    <w:p w14:paraId="7EC5FF7F" w14:textId="77777777" w:rsidR="00025597" w:rsidRPr="00025597" w:rsidRDefault="00025597" w:rsidP="00EB67F4">
      <w:pPr>
        <w:numPr>
          <w:ilvl w:val="0"/>
          <w:numId w:val="4"/>
        </w:numPr>
        <w:jc w:val="both"/>
      </w:pPr>
      <w:r w:rsidRPr="00025597">
        <w:t xml:space="preserve">Válido quando realizado em veículos devidamente licenciados, como: </w:t>
      </w:r>
    </w:p>
    <w:p w14:paraId="0CE79C48" w14:textId="77777777" w:rsidR="00025597" w:rsidRPr="00025597" w:rsidRDefault="00025597" w:rsidP="00EB67F4">
      <w:pPr>
        <w:numPr>
          <w:ilvl w:val="1"/>
          <w:numId w:val="4"/>
        </w:numPr>
        <w:jc w:val="both"/>
      </w:pPr>
      <w:r w:rsidRPr="00025597">
        <w:t xml:space="preserve">Uso particular </w:t>
      </w:r>
    </w:p>
    <w:p w14:paraId="2C63346C" w14:textId="77777777" w:rsidR="00025597" w:rsidRPr="00025597" w:rsidRDefault="00025597" w:rsidP="00EB67F4">
      <w:pPr>
        <w:numPr>
          <w:ilvl w:val="1"/>
          <w:numId w:val="4"/>
        </w:numPr>
        <w:jc w:val="both"/>
      </w:pPr>
      <w:r w:rsidRPr="00025597">
        <w:t xml:space="preserve">Transporte turístico </w:t>
      </w:r>
    </w:p>
    <w:p w14:paraId="74DEEAE6" w14:textId="77777777" w:rsidR="00025597" w:rsidRPr="00025597" w:rsidRDefault="00025597" w:rsidP="00EB67F4">
      <w:pPr>
        <w:numPr>
          <w:ilvl w:val="1"/>
          <w:numId w:val="4"/>
        </w:numPr>
        <w:jc w:val="both"/>
      </w:pPr>
      <w:r w:rsidRPr="00025597">
        <w:t xml:space="preserve">Fretamento receptivo </w:t>
      </w:r>
    </w:p>
    <w:p w14:paraId="26E66754" w14:textId="77777777" w:rsidR="00025597" w:rsidRPr="00025597" w:rsidRDefault="00025597" w:rsidP="00EB67F4">
      <w:pPr>
        <w:numPr>
          <w:ilvl w:val="1"/>
          <w:numId w:val="4"/>
        </w:numPr>
        <w:jc w:val="both"/>
      </w:pPr>
      <w:r w:rsidRPr="00025597">
        <w:t xml:space="preserve">Ônibus </w:t>
      </w:r>
    </w:p>
    <w:p w14:paraId="7016B909" w14:textId="77777777" w:rsidR="00025597" w:rsidRPr="00025597" w:rsidRDefault="00025597" w:rsidP="00EB67F4">
      <w:pPr>
        <w:numPr>
          <w:ilvl w:val="1"/>
          <w:numId w:val="4"/>
        </w:numPr>
        <w:jc w:val="both"/>
      </w:pPr>
      <w:r w:rsidRPr="00025597">
        <w:t xml:space="preserve">Van </w:t>
      </w:r>
    </w:p>
    <w:p w14:paraId="32C57EF6" w14:textId="77777777" w:rsidR="00025597" w:rsidRPr="00025597" w:rsidRDefault="00025597" w:rsidP="00EB67F4">
      <w:pPr>
        <w:numPr>
          <w:ilvl w:val="1"/>
          <w:numId w:val="4"/>
        </w:numPr>
        <w:jc w:val="both"/>
      </w:pPr>
      <w:r w:rsidRPr="00025597">
        <w:t xml:space="preserve">Avião </w:t>
      </w:r>
    </w:p>
    <w:p w14:paraId="5DA48466" w14:textId="77777777" w:rsidR="00025597" w:rsidRPr="00025597" w:rsidRDefault="00025597" w:rsidP="00EB67F4">
      <w:pPr>
        <w:numPr>
          <w:ilvl w:val="1"/>
          <w:numId w:val="4"/>
        </w:numPr>
        <w:jc w:val="both"/>
      </w:pPr>
      <w:r w:rsidRPr="00025597">
        <w:t xml:space="preserve">Aplicativos de transporte de passageiros </w:t>
      </w:r>
    </w:p>
    <w:p w14:paraId="1A5DB1FE" w14:textId="77777777" w:rsidR="00025597" w:rsidRPr="00025597" w:rsidRDefault="00025597" w:rsidP="00EB67F4">
      <w:pPr>
        <w:jc w:val="both"/>
        <w:rPr>
          <w:b/>
          <w:bCs/>
        </w:rPr>
      </w:pPr>
      <w:r w:rsidRPr="00025597">
        <w:rPr>
          <w:b/>
          <w:bCs/>
        </w:rPr>
        <w:lastRenderedPageBreak/>
        <w:t>RISCOS EXCLUÍDOS</w:t>
      </w:r>
    </w:p>
    <w:p w14:paraId="1782291B" w14:textId="77777777" w:rsidR="00025597" w:rsidRPr="00025597" w:rsidRDefault="00025597" w:rsidP="00EB67F4">
      <w:pPr>
        <w:jc w:val="both"/>
      </w:pPr>
      <w:r w:rsidRPr="00025597">
        <w:t>Os riscos excluídos são aqueles relacionados a acidentes pessoais que:</w:t>
      </w:r>
    </w:p>
    <w:p w14:paraId="776F9D63" w14:textId="77777777" w:rsidR="00025597" w:rsidRPr="00025597" w:rsidRDefault="00025597" w:rsidP="00EB67F4">
      <w:pPr>
        <w:numPr>
          <w:ilvl w:val="0"/>
          <w:numId w:val="5"/>
        </w:numPr>
        <w:jc w:val="both"/>
      </w:pPr>
      <w:r w:rsidRPr="00025597">
        <w:t xml:space="preserve">Ocorram </w:t>
      </w:r>
      <w:r w:rsidRPr="00025597">
        <w:rPr>
          <w:b/>
          <w:bCs/>
        </w:rPr>
        <w:t>após o período de realização das atividades</w:t>
      </w:r>
      <w:r w:rsidRPr="00025597">
        <w:t xml:space="preserve">; </w:t>
      </w:r>
    </w:p>
    <w:p w14:paraId="0FF5E218" w14:textId="77777777" w:rsidR="00025597" w:rsidRPr="00025597" w:rsidRDefault="00025597" w:rsidP="00EB67F4">
      <w:pPr>
        <w:numPr>
          <w:ilvl w:val="0"/>
          <w:numId w:val="5"/>
        </w:numPr>
        <w:jc w:val="both"/>
      </w:pPr>
      <w:r w:rsidRPr="00025597">
        <w:t xml:space="preserve">Aconteçam em </w:t>
      </w:r>
      <w:r w:rsidRPr="00025597">
        <w:rPr>
          <w:b/>
          <w:bCs/>
        </w:rPr>
        <w:t>locais proibidos pelos órgãos ambientais</w:t>
      </w:r>
      <w:r w:rsidRPr="00025597">
        <w:t xml:space="preserve">; </w:t>
      </w:r>
    </w:p>
    <w:p w14:paraId="66EF6166" w14:textId="77777777" w:rsidR="00025597" w:rsidRPr="00025597" w:rsidRDefault="00025597" w:rsidP="00EB67F4">
      <w:pPr>
        <w:numPr>
          <w:ilvl w:val="0"/>
          <w:numId w:val="5"/>
        </w:numPr>
        <w:jc w:val="both"/>
      </w:pPr>
      <w:r w:rsidRPr="00025597">
        <w:t xml:space="preserve">Decorram da </w:t>
      </w:r>
      <w:r w:rsidRPr="00025597">
        <w:rPr>
          <w:b/>
          <w:bCs/>
        </w:rPr>
        <w:t>não utilização dos equipamentos de segurança obrigatórios</w:t>
      </w:r>
      <w:r w:rsidRPr="00025597">
        <w:t xml:space="preserve">, individuais ou coletivos, necessários para a prática da atividade. </w:t>
      </w:r>
    </w:p>
    <w:p w14:paraId="0DF23B22" w14:textId="77777777" w:rsidR="00025597" w:rsidRPr="00025597" w:rsidRDefault="00025597" w:rsidP="00EB67F4">
      <w:pPr>
        <w:jc w:val="both"/>
        <w:rPr>
          <w:b/>
          <w:bCs/>
        </w:rPr>
      </w:pPr>
      <w:r w:rsidRPr="00025597">
        <w:rPr>
          <w:b/>
          <w:bCs/>
        </w:rPr>
        <w:t>OBRIGAÇÕES DO USUÁRIO</w:t>
      </w:r>
    </w:p>
    <w:p w14:paraId="20D33D9A" w14:textId="77777777" w:rsidR="00025597" w:rsidRPr="00025597" w:rsidRDefault="00025597" w:rsidP="00EB67F4">
      <w:pPr>
        <w:numPr>
          <w:ilvl w:val="0"/>
          <w:numId w:val="6"/>
        </w:numPr>
        <w:jc w:val="both"/>
      </w:pPr>
      <w:r w:rsidRPr="00025597">
        <w:t xml:space="preserve">É obrigatório o preenchimento correto da documentação. </w:t>
      </w:r>
    </w:p>
    <w:p w14:paraId="62EF03E7" w14:textId="77777777" w:rsidR="00025597" w:rsidRPr="00025597" w:rsidRDefault="00025597" w:rsidP="00EB67F4">
      <w:pPr>
        <w:numPr>
          <w:ilvl w:val="0"/>
          <w:numId w:val="6"/>
        </w:numPr>
        <w:jc w:val="both"/>
      </w:pPr>
      <w:r w:rsidRPr="00025597">
        <w:t xml:space="preserve">Devem ser informados os dados dos clientes: </w:t>
      </w:r>
    </w:p>
    <w:p w14:paraId="06758F49" w14:textId="77777777" w:rsidR="00025597" w:rsidRPr="00025597" w:rsidRDefault="00025597" w:rsidP="00EB67F4">
      <w:pPr>
        <w:numPr>
          <w:ilvl w:val="1"/>
          <w:numId w:val="6"/>
        </w:numPr>
        <w:jc w:val="both"/>
      </w:pPr>
      <w:r w:rsidRPr="00025597">
        <w:t xml:space="preserve">Nome </w:t>
      </w:r>
    </w:p>
    <w:p w14:paraId="6706993E" w14:textId="77777777" w:rsidR="00025597" w:rsidRPr="00025597" w:rsidRDefault="00025597" w:rsidP="00EB67F4">
      <w:pPr>
        <w:numPr>
          <w:ilvl w:val="1"/>
          <w:numId w:val="6"/>
        </w:numPr>
        <w:jc w:val="both"/>
      </w:pPr>
      <w:r w:rsidRPr="00025597">
        <w:t xml:space="preserve">CPF </w:t>
      </w:r>
    </w:p>
    <w:p w14:paraId="0331C26F" w14:textId="77777777" w:rsidR="00025597" w:rsidRPr="00025597" w:rsidRDefault="00025597" w:rsidP="00EB67F4">
      <w:pPr>
        <w:numPr>
          <w:ilvl w:val="1"/>
          <w:numId w:val="6"/>
        </w:numPr>
        <w:jc w:val="both"/>
      </w:pPr>
      <w:r w:rsidRPr="00025597">
        <w:t xml:space="preserve">Data de nascimento </w:t>
      </w:r>
    </w:p>
    <w:p w14:paraId="26FCC6CF" w14:textId="77777777" w:rsidR="00025597" w:rsidRPr="00025597" w:rsidRDefault="00025597" w:rsidP="00EB67F4">
      <w:pPr>
        <w:numPr>
          <w:ilvl w:val="0"/>
          <w:numId w:val="6"/>
        </w:numPr>
        <w:jc w:val="both"/>
      </w:pPr>
      <w:r w:rsidRPr="00025597">
        <w:t xml:space="preserve">O e-mail é opcional, porém: </w:t>
      </w:r>
    </w:p>
    <w:p w14:paraId="4A63CCAA" w14:textId="77777777" w:rsidR="00025597" w:rsidRPr="00025597" w:rsidRDefault="00025597" w:rsidP="00EB67F4">
      <w:pPr>
        <w:numPr>
          <w:ilvl w:val="1"/>
          <w:numId w:val="6"/>
        </w:numPr>
        <w:jc w:val="both"/>
      </w:pPr>
      <w:r w:rsidRPr="00025597">
        <w:t xml:space="preserve">Se informado, o cliente recebe confirmação de que está segurado. </w:t>
      </w:r>
    </w:p>
    <w:p w14:paraId="75195291" w14:textId="77777777" w:rsidR="00025597" w:rsidRPr="00025597" w:rsidRDefault="00025597" w:rsidP="00EB67F4">
      <w:pPr>
        <w:jc w:val="both"/>
        <w:rPr>
          <w:b/>
          <w:bCs/>
        </w:rPr>
      </w:pPr>
      <w:r w:rsidRPr="00025597">
        <w:rPr>
          <w:b/>
          <w:bCs/>
        </w:rPr>
        <w:t>INFORMAÇÕES ADICIONAIS</w:t>
      </w:r>
    </w:p>
    <w:p w14:paraId="6781784A" w14:textId="77777777" w:rsidR="00025597" w:rsidRPr="00025597" w:rsidRDefault="00025597" w:rsidP="00EB67F4">
      <w:pPr>
        <w:numPr>
          <w:ilvl w:val="0"/>
          <w:numId w:val="7"/>
        </w:numPr>
        <w:jc w:val="both"/>
      </w:pPr>
      <w:r w:rsidRPr="00025597">
        <w:t xml:space="preserve">Instagram: </w:t>
      </w:r>
      <w:r w:rsidRPr="00025597">
        <w:rPr>
          <w:b/>
          <w:bCs/>
        </w:rPr>
        <w:t>@seguroaventurabrasil</w:t>
      </w:r>
      <w:r w:rsidRPr="00025597">
        <w:t xml:space="preserve"> </w:t>
      </w:r>
    </w:p>
    <w:p w14:paraId="6CF09336" w14:textId="77777777" w:rsidR="00025597" w:rsidRPr="00025597" w:rsidRDefault="00025597" w:rsidP="00EB67F4">
      <w:pPr>
        <w:numPr>
          <w:ilvl w:val="0"/>
          <w:numId w:val="7"/>
        </w:numPr>
        <w:jc w:val="both"/>
      </w:pPr>
      <w:r w:rsidRPr="00025597">
        <w:t xml:space="preserve">Corretora: </w:t>
      </w:r>
      <w:r w:rsidRPr="00025597">
        <w:rPr>
          <w:b/>
          <w:bCs/>
        </w:rPr>
        <w:t>Roca Seguros</w:t>
      </w:r>
      <w:r w:rsidRPr="00025597">
        <w:t xml:space="preserve"> </w:t>
      </w:r>
    </w:p>
    <w:p w14:paraId="644C60C5" w14:textId="77777777" w:rsidR="00025597" w:rsidRPr="00025597" w:rsidRDefault="00025597" w:rsidP="00EB67F4">
      <w:pPr>
        <w:numPr>
          <w:ilvl w:val="0"/>
          <w:numId w:val="7"/>
        </w:numPr>
        <w:jc w:val="both"/>
      </w:pPr>
      <w:r w:rsidRPr="00025597">
        <w:t xml:space="preserve">Registro: </w:t>
      </w:r>
      <w:r w:rsidRPr="00025597">
        <w:rPr>
          <w:b/>
          <w:bCs/>
        </w:rPr>
        <w:t>SUSEP 202065043</w:t>
      </w:r>
    </w:p>
    <w:p w14:paraId="474A55AE" w14:textId="77777777" w:rsidR="006F4816" w:rsidRDefault="006F4816" w:rsidP="00EB67F4">
      <w:pPr>
        <w:jc w:val="both"/>
      </w:pPr>
    </w:p>
    <w:sectPr w:rsidR="006F4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4DE"/>
    <w:multiLevelType w:val="multilevel"/>
    <w:tmpl w:val="98D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159E3"/>
    <w:multiLevelType w:val="multilevel"/>
    <w:tmpl w:val="4810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87A4C"/>
    <w:multiLevelType w:val="multilevel"/>
    <w:tmpl w:val="FB56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B0803"/>
    <w:multiLevelType w:val="multilevel"/>
    <w:tmpl w:val="2B50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709FE"/>
    <w:multiLevelType w:val="multilevel"/>
    <w:tmpl w:val="F51A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03220"/>
    <w:multiLevelType w:val="multilevel"/>
    <w:tmpl w:val="41E6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10BEA"/>
    <w:multiLevelType w:val="multilevel"/>
    <w:tmpl w:val="93A6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506072">
    <w:abstractNumId w:val="2"/>
  </w:num>
  <w:num w:numId="2" w16cid:durableId="1714620211">
    <w:abstractNumId w:val="0"/>
  </w:num>
  <w:num w:numId="3" w16cid:durableId="1038437430">
    <w:abstractNumId w:val="5"/>
  </w:num>
  <w:num w:numId="4" w16cid:durableId="18169907">
    <w:abstractNumId w:val="6"/>
  </w:num>
  <w:num w:numId="5" w16cid:durableId="101805680">
    <w:abstractNumId w:val="3"/>
  </w:num>
  <w:num w:numId="6" w16cid:durableId="1302999154">
    <w:abstractNumId w:val="1"/>
  </w:num>
  <w:num w:numId="7" w16cid:durableId="1497768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97"/>
    <w:rsid w:val="00004EDA"/>
    <w:rsid w:val="00025597"/>
    <w:rsid w:val="00033013"/>
    <w:rsid w:val="000E64F9"/>
    <w:rsid w:val="00235F13"/>
    <w:rsid w:val="00273DA6"/>
    <w:rsid w:val="003C6DA3"/>
    <w:rsid w:val="00672863"/>
    <w:rsid w:val="006F4816"/>
    <w:rsid w:val="00922DCC"/>
    <w:rsid w:val="00953C82"/>
    <w:rsid w:val="009D4474"/>
    <w:rsid w:val="00C21BF6"/>
    <w:rsid w:val="00C64B23"/>
    <w:rsid w:val="00EB67F4"/>
    <w:rsid w:val="00F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021C"/>
  <w15:chartTrackingRefBased/>
  <w15:docId w15:val="{C0CB956D-685B-488C-9245-5724FAB8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5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5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55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5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55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5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5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5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5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55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5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55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559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559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55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55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55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55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5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5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5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5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55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55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559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55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559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559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525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jonara piccinin</dc:creator>
  <cp:keywords/>
  <dc:description/>
  <cp:lastModifiedBy>jonara piccinin</cp:lastModifiedBy>
  <cp:revision>9</cp:revision>
  <cp:lastPrinted>2026-04-28T19:51:00Z</cp:lastPrinted>
  <dcterms:created xsi:type="dcterms:W3CDTF">2026-04-28T19:37:00Z</dcterms:created>
  <dcterms:modified xsi:type="dcterms:W3CDTF">2026-06-15T13:43:00Z</dcterms:modified>
</cp:coreProperties>
</file>